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2F2" w:rsidRDefault="002502F2" w:rsidP="002D7173">
      <w:pPr>
        <w:spacing w:line="400" w:lineRule="exact"/>
        <w:jc w:val="center"/>
        <w:rPr>
          <w:rFonts w:ascii="方正小标宋_GBK" w:eastAsia="方正小标宋_GBK"/>
          <w:sz w:val="36"/>
          <w:szCs w:val="36"/>
        </w:rPr>
      </w:pPr>
      <w:r>
        <w:rPr>
          <w:rFonts w:ascii="方正小标宋_GBK" w:eastAsia="方正小标宋_GBK" w:cs="方正小标宋_GBK" w:hint="eastAsia"/>
          <w:sz w:val="30"/>
          <w:szCs w:val="30"/>
        </w:rPr>
        <w:t>北京市建设工程企业技术标准申报</w:t>
      </w:r>
      <w:r w:rsidRPr="007A7B2D">
        <w:rPr>
          <w:rFonts w:ascii="方正小标宋_GBK" w:eastAsia="方正小标宋_GBK" w:cs="方正小标宋_GBK" w:hint="eastAsia"/>
          <w:sz w:val="30"/>
          <w:szCs w:val="30"/>
        </w:rPr>
        <w:t>核准流程图</w:t>
      </w:r>
    </w:p>
    <w:p w:rsidR="002502F2" w:rsidRDefault="002502F2" w:rsidP="002D7173">
      <w:pPr>
        <w:spacing w:line="400" w:lineRule="exact"/>
      </w:pPr>
      <w:r>
        <w:rPr>
          <w:noProof/>
        </w:rPr>
        <w:pict>
          <v:roundrect id="_x0000_s1026" style="position:absolute;left:0;text-align:left;margin-left:67.45pt;margin-top:5.05pt;width:306pt;height:120pt;z-index:251645952" arcsize="10923f">
            <v:textbox style="mso-next-textbox:#_x0000_s1026">
              <w:txbxContent>
                <w:p w:rsidR="002502F2" w:rsidRPr="0048220A" w:rsidRDefault="002502F2" w:rsidP="002D7173">
                  <w:pPr>
                    <w:adjustRightInd w:val="0"/>
                    <w:snapToGrid w:val="0"/>
                    <w:spacing w:line="240" w:lineRule="exact"/>
                    <w:jc w:val="center"/>
                    <w:rPr>
                      <w:rFonts w:ascii="黑体" w:eastAsia="黑体" w:hAnsi="黑体"/>
                    </w:rPr>
                  </w:pPr>
                  <w:r w:rsidRPr="0048220A">
                    <w:rPr>
                      <w:rFonts w:ascii="黑体" w:eastAsia="黑体" w:hAnsi="黑体" w:cs="黑体"/>
                    </w:rPr>
                    <w:t>1</w:t>
                  </w:r>
                  <w:r w:rsidRPr="0048220A">
                    <w:rPr>
                      <w:rFonts w:ascii="黑体" w:eastAsia="黑体" w:hAnsi="黑体" w:cs="黑体" w:hint="eastAsia"/>
                    </w:rPr>
                    <w:t>．申报</w:t>
                  </w:r>
                </w:p>
                <w:p w:rsidR="002502F2" w:rsidRDefault="002502F2" w:rsidP="009D622E">
                  <w:pPr>
                    <w:spacing w:line="240" w:lineRule="exact"/>
                    <w:ind w:firstLineChars="200" w:firstLine="31680"/>
                    <w:jc w:val="left"/>
                    <w:rPr>
                      <w:rFonts w:eastAsia="方正仿宋_GBK"/>
                      <w:sz w:val="18"/>
                      <w:szCs w:val="18"/>
                    </w:rPr>
                  </w:pPr>
                  <w:r>
                    <w:rPr>
                      <w:rFonts w:eastAsia="方正仿宋_GBK" w:cs="方正仿宋_GBK" w:hint="eastAsia"/>
                    </w:rPr>
                    <w:t>申报企业提供申报材料：①北京市工程建设企业技术标准备案登记表</w:t>
                  </w:r>
                  <w:r>
                    <w:rPr>
                      <w:rFonts w:eastAsia="方正仿宋_GBK"/>
                    </w:rPr>
                    <w:t>3</w:t>
                  </w:r>
                  <w:r>
                    <w:rPr>
                      <w:rFonts w:eastAsia="方正仿宋_GBK" w:cs="方正仿宋_GBK" w:hint="eastAsia"/>
                    </w:rPr>
                    <w:t>份②企业技术标准备案申请</w:t>
                  </w:r>
                  <w:r>
                    <w:rPr>
                      <w:rFonts w:eastAsia="方正仿宋_GBK"/>
                    </w:rPr>
                    <w:t>1</w:t>
                  </w:r>
                  <w:r>
                    <w:rPr>
                      <w:rFonts w:eastAsia="方正仿宋_GBK" w:cs="方正仿宋_GBK" w:hint="eastAsia"/>
                    </w:rPr>
                    <w:t>份③企业技术标准发布令</w:t>
                  </w:r>
                  <w:r>
                    <w:rPr>
                      <w:rFonts w:eastAsia="方正仿宋_GBK"/>
                    </w:rPr>
                    <w:t>1</w:t>
                  </w:r>
                  <w:r>
                    <w:rPr>
                      <w:rFonts w:eastAsia="方正仿宋_GBK" w:cs="方正仿宋_GBK" w:hint="eastAsia"/>
                    </w:rPr>
                    <w:t>份④企业营业执照原件及复印件</w:t>
                  </w:r>
                  <w:r>
                    <w:rPr>
                      <w:rFonts w:eastAsia="方正仿宋_GBK"/>
                    </w:rPr>
                    <w:t>1</w:t>
                  </w:r>
                  <w:r>
                    <w:rPr>
                      <w:rFonts w:eastAsia="方正仿宋_GBK" w:cs="方正仿宋_GBK" w:hint="eastAsia"/>
                    </w:rPr>
                    <w:t>份⑤企业建筑资质原件及复印件</w:t>
                  </w:r>
                  <w:r>
                    <w:rPr>
                      <w:rFonts w:eastAsia="方正仿宋_GBK"/>
                    </w:rPr>
                    <w:t>1</w:t>
                  </w:r>
                  <w:r>
                    <w:rPr>
                      <w:rFonts w:eastAsia="方正仿宋_GBK" w:cs="方正仿宋_GBK" w:hint="eastAsia"/>
                    </w:rPr>
                    <w:t>份⑥标准中不涉及其他单位专利的检索证明或专利授权材料</w:t>
                  </w:r>
                  <w:r>
                    <w:rPr>
                      <w:rFonts w:eastAsia="方正仿宋_GBK"/>
                    </w:rPr>
                    <w:t>1</w:t>
                  </w:r>
                  <w:r>
                    <w:rPr>
                      <w:rFonts w:eastAsia="方正仿宋_GBK" w:cs="方正仿宋_GBK" w:hint="eastAsia"/>
                    </w:rPr>
                    <w:t>份⑦北京市工程建设企业技术标准</w:t>
                  </w:r>
                  <w:r>
                    <w:rPr>
                      <w:rFonts w:eastAsia="方正仿宋_GBK"/>
                    </w:rPr>
                    <w:t>5</w:t>
                  </w:r>
                  <w:r>
                    <w:rPr>
                      <w:rFonts w:eastAsia="方正仿宋_GBK" w:cs="方正仿宋_GBK" w:hint="eastAsia"/>
                    </w:rPr>
                    <w:t>份⑧建筑材料应用标准还应提供经质量技术监督部门备案的材料产品标准及检测报告。</w:t>
                  </w:r>
                </w:p>
                <w:p w:rsidR="002502F2" w:rsidRDefault="002502F2" w:rsidP="009D622E">
                  <w:pPr>
                    <w:spacing w:line="240" w:lineRule="exact"/>
                    <w:ind w:firstLineChars="200" w:firstLine="31680"/>
                    <w:jc w:val="left"/>
                    <w:rPr>
                      <w:rFonts w:eastAsia="方正仿宋_GBK"/>
                      <w:sz w:val="18"/>
                      <w:szCs w:val="18"/>
                    </w:rPr>
                  </w:pPr>
                </w:p>
              </w:txbxContent>
            </v:textbox>
          </v:roundrect>
        </w:pict>
      </w:r>
    </w:p>
    <w:p w:rsidR="002502F2" w:rsidRDefault="002502F2" w:rsidP="002D7173">
      <w:pPr>
        <w:spacing w:line="400" w:lineRule="exact"/>
      </w:pPr>
    </w:p>
    <w:p w:rsidR="002502F2" w:rsidRDefault="002502F2" w:rsidP="002D7173">
      <w:pPr>
        <w:spacing w:line="400" w:lineRule="exact"/>
      </w:pPr>
    </w:p>
    <w:p w:rsidR="002502F2" w:rsidRDefault="002502F2" w:rsidP="002D7173">
      <w:pPr>
        <w:spacing w:line="400" w:lineRule="exact"/>
      </w:pPr>
      <w:r>
        <w:rPr>
          <w:noProof/>
        </w:rPr>
        <w:pict>
          <v:line id="_x0000_s1027" style="position:absolute;left:0;text-align:left;z-index:251658240" from="414pt,9.2pt" to="414pt,80.8pt"/>
        </w:pict>
      </w:r>
      <w:r>
        <w:rPr>
          <w:noProof/>
        </w:rPr>
        <w:pict>
          <v:line id="_x0000_s1028" style="position:absolute;left:0;text-align:left;flip:x;z-index:251657216" from="373.45pt,9.2pt" to="414pt,10.6pt">
            <v:stroke endarrow="block"/>
          </v:line>
        </w:pict>
      </w:r>
    </w:p>
    <w:p w:rsidR="002502F2" w:rsidRDefault="002502F2" w:rsidP="002D7173">
      <w:pPr>
        <w:spacing w:line="400" w:lineRule="exact"/>
      </w:pPr>
    </w:p>
    <w:p w:rsidR="002502F2" w:rsidRDefault="002502F2" w:rsidP="002D7173">
      <w:pPr>
        <w:spacing w:line="400" w:lineRule="exact"/>
      </w:pPr>
      <w:r>
        <w:rPr>
          <w:noProof/>
        </w:rPr>
        <w:pict>
          <v:line id="_x0000_s1029" style="position:absolute;left:0;text-align:left;z-index:251654144" from="225pt,19.4pt" to="225pt,40.8pt">
            <v:stroke endarrow="block"/>
          </v:line>
        </w:pict>
      </w:r>
    </w:p>
    <w:p w:rsidR="002502F2" w:rsidRDefault="002502F2" w:rsidP="002D7173">
      <w:pPr>
        <w:spacing w:line="400" w:lineRule="exact"/>
      </w:pPr>
      <w:r>
        <w:rPr>
          <w:noProof/>
        </w:rPr>
        <w:pict>
          <v:roundrect id="_x0000_s1030" style="position:absolute;left:0;text-align:left;margin-left:-4.2pt;margin-top:19.4pt;width:115.5pt;height:68pt;z-index:251650048" arcsize="10923f">
            <v:textbox>
              <w:txbxContent>
                <w:p w:rsidR="002502F2" w:rsidRDefault="002502F2" w:rsidP="009D622E">
                  <w:pPr>
                    <w:adjustRightInd w:val="0"/>
                    <w:snapToGrid w:val="0"/>
                    <w:spacing w:line="240" w:lineRule="exact"/>
                    <w:ind w:firstLineChars="200" w:firstLine="31680"/>
                    <w:rPr>
                      <w:rFonts w:eastAsia="方正仿宋简体"/>
                    </w:rPr>
                  </w:pPr>
                  <w:r>
                    <w:rPr>
                      <w:rFonts w:eastAsia="方正仿宋_GBK" w:cs="方正仿宋_GBK" w:hint="eastAsia"/>
                    </w:rPr>
                    <w:t>不属于许可范畴或不属于本机关职权范围的，不予受理（</w:t>
                  </w:r>
                  <w:r>
                    <w:rPr>
                      <w:rFonts w:eastAsia="方正仿宋_GBK"/>
                    </w:rPr>
                    <w:t>5</w:t>
                  </w:r>
                  <w:r>
                    <w:rPr>
                      <w:rFonts w:eastAsia="方正仿宋_GBK" w:cs="方正仿宋_GBK" w:hint="eastAsia"/>
                    </w:rPr>
                    <w:t>个工作日内）。</w:t>
                  </w:r>
                </w:p>
              </w:txbxContent>
            </v:textbox>
          </v:roundrect>
        </w:pict>
      </w:r>
    </w:p>
    <w:p w:rsidR="002502F2" w:rsidRDefault="002502F2" w:rsidP="002D7173">
      <w:pPr>
        <w:spacing w:line="400" w:lineRule="exact"/>
      </w:pPr>
      <w:r>
        <w:rPr>
          <w:noProof/>
        </w:rPr>
        <w:pict>
          <v:rect id="_x0000_s1031" style="position:absolute;left:0;text-align:left;margin-left:354.6pt;margin-top:.95pt;width:157.2pt;height:54pt;z-index:251652096">
            <v:textbox>
              <w:txbxContent>
                <w:p w:rsidR="002502F2" w:rsidRDefault="002502F2" w:rsidP="009D622E">
                  <w:pPr>
                    <w:spacing w:line="240" w:lineRule="exact"/>
                    <w:ind w:firstLineChars="200" w:firstLine="31680"/>
                    <w:jc w:val="left"/>
                    <w:rPr>
                      <w:rFonts w:eastAsia="方正仿宋简体"/>
                    </w:rPr>
                  </w:pPr>
                  <w:r>
                    <w:rPr>
                      <w:rFonts w:eastAsia="方正仿宋_GBK" w:cs="方正仿宋_GBK" w:hint="eastAsia"/>
                    </w:rPr>
                    <w:t>材料不齐全或者不符合有关要求的，一次告知项目申报单位补充（</w:t>
                  </w:r>
                  <w:r>
                    <w:rPr>
                      <w:rFonts w:eastAsia="方正仿宋_GBK"/>
                    </w:rPr>
                    <w:t>5</w:t>
                  </w:r>
                  <w:r>
                    <w:rPr>
                      <w:rFonts w:eastAsia="方正仿宋_GBK" w:cs="方正仿宋_GBK" w:hint="eastAsia"/>
                    </w:rPr>
                    <w:t>个工作日内）。</w:t>
                  </w:r>
                </w:p>
              </w:txbxContent>
            </v:textbox>
          </v:rect>
        </w:pict>
      </w:r>
      <w:r>
        <w:rPr>
          <w:noProof/>
        </w:rPr>
        <w:pict>
          <v:shapetype id="_x0000_t202" coordsize="21600,21600" o:spt="202" path="m,l,21600r21600,l21600,xe">
            <v:stroke joinstyle="miter"/>
            <v:path gradientshapeok="t" o:connecttype="rect"/>
          </v:shapetype>
          <v:shape id="_x0000_s1032" type="#_x0000_t202" style="position:absolute;left:0;text-align:left;margin-left:115.05pt;margin-top:11.6pt;width:25.9pt;height:21.75pt;z-index:251659264;mso-wrap-distance-left:3.17494mm;mso-wrap-distance-right:3.17494mm" filled="f" stroked="f">
            <v:textbox>
              <w:txbxContent>
                <w:p w:rsidR="002502F2" w:rsidRDefault="002502F2" w:rsidP="002D7173">
                  <w:pPr>
                    <w:rPr>
                      <w:sz w:val="18"/>
                      <w:szCs w:val="18"/>
                    </w:rPr>
                  </w:pPr>
                  <w:r>
                    <w:rPr>
                      <w:rFonts w:cs="宋体" w:hint="eastAsia"/>
                      <w:sz w:val="18"/>
                      <w:szCs w:val="18"/>
                    </w:rPr>
                    <w:t>否</w:t>
                  </w:r>
                </w:p>
              </w:txbxContent>
            </v:textbox>
          </v:shape>
        </w:pict>
      </w:r>
      <w:r>
        <w:rPr>
          <w:noProof/>
        </w:rPr>
        <w:pict>
          <v:shapetype id="_x0000_t4" coordsize="21600,21600" o:spt="4" path="m10800,l,10800,10800,21600,21600,10800xe">
            <v:stroke joinstyle="miter"/>
            <v:path gradientshapeok="t" o:connecttype="rect" textboxrect="5400,5400,16200,16200"/>
          </v:shapetype>
          <v:shape id="_x0000_s1033" type="#_x0000_t4" style="position:absolute;left:0;text-align:left;margin-left:140.95pt;margin-top:.8pt;width:169.5pt;height:62.55pt;z-index:251646976">
            <v:textbox>
              <w:txbxContent>
                <w:p w:rsidR="002502F2" w:rsidRDefault="002502F2" w:rsidP="002D7173">
                  <w:pPr>
                    <w:spacing w:line="240" w:lineRule="exact"/>
                    <w:jc w:val="left"/>
                    <w:rPr>
                      <w:rFonts w:eastAsia="方正仿宋_GBK"/>
                    </w:rPr>
                  </w:pPr>
                  <w:r w:rsidRPr="0048220A">
                    <w:rPr>
                      <w:rFonts w:ascii="黑体" w:eastAsia="黑体" w:hAnsi="黑体" w:cs="黑体"/>
                    </w:rPr>
                    <w:t>2</w:t>
                  </w:r>
                  <w:r w:rsidRPr="0048220A">
                    <w:rPr>
                      <w:rFonts w:ascii="黑体" w:eastAsia="黑体" w:hAnsi="黑体" w:cs="黑体" w:hint="eastAsia"/>
                    </w:rPr>
                    <w:t>．是否受理</w:t>
                  </w:r>
                  <w:r>
                    <w:rPr>
                      <w:rFonts w:ascii="方正黑体_GBK" w:eastAsia="方正黑体_GBK" w:cs="方正黑体_GBK"/>
                    </w:rPr>
                    <w:t xml:space="preserve">   </w:t>
                  </w:r>
                  <w:r>
                    <w:rPr>
                      <w:rFonts w:eastAsia="方正仿宋_GBK" w:cs="方正仿宋_GBK" w:hint="eastAsia"/>
                    </w:rPr>
                    <w:t>（</w:t>
                  </w:r>
                  <w:r>
                    <w:rPr>
                      <w:rFonts w:eastAsia="方正仿宋_GBK"/>
                    </w:rPr>
                    <w:t>5</w:t>
                  </w:r>
                  <w:r>
                    <w:rPr>
                      <w:rFonts w:eastAsia="方正仿宋_GBK" w:cs="方正仿宋_GBK" w:hint="eastAsia"/>
                    </w:rPr>
                    <w:t>个工作日内）</w:t>
                  </w:r>
                </w:p>
              </w:txbxContent>
            </v:textbox>
          </v:shape>
        </w:pict>
      </w:r>
      <w:r>
        <w:t xml:space="preserve">              </w:t>
      </w:r>
      <w:r>
        <w:rPr>
          <w:noProof/>
        </w:rPr>
        <w:pict>
          <v:line id="_x0000_s1034" style="position:absolute;left:0;text-align:left;flip:x;z-index:251655168;mso-position-horizontal-relative:text;mso-position-vertical-relative:text" from="111.3pt,12pt" to="2in,13.35pt">
            <v:stroke endarrow="block"/>
          </v:line>
        </w:pict>
      </w:r>
      <w:r>
        <w:rPr>
          <w:noProof/>
        </w:rPr>
        <w:pict>
          <v:line id="_x0000_s1035" style="position:absolute;left:0;text-align:left;z-index:251656192;mso-position-horizontal-relative:text;mso-position-vertical-relative:text" from="310.45pt,12pt" to="354.6pt,13.35pt">
            <v:stroke endarrow="block"/>
          </v:line>
        </w:pict>
      </w:r>
      <w:r>
        <w:t xml:space="preserve">   </w:t>
      </w:r>
    </w:p>
    <w:p w:rsidR="002502F2" w:rsidRDefault="002502F2" w:rsidP="002D7173">
      <w:pPr>
        <w:spacing w:line="400" w:lineRule="exact"/>
      </w:pPr>
    </w:p>
    <w:p w:rsidR="002502F2" w:rsidRDefault="002502F2" w:rsidP="002D7173">
      <w:pPr>
        <w:spacing w:line="400" w:lineRule="exact"/>
      </w:pPr>
      <w:r>
        <w:rPr>
          <w:noProof/>
        </w:rPr>
        <w:pict>
          <v:shape id="_x0000_s1036" type="#_x0000_t202" style="position:absolute;left:0;text-align:left;margin-left:214.8pt;margin-top:2.05pt;width:44.25pt;height:25.35pt;z-index:251660288;mso-wrap-distance-left:3.17494mm;mso-wrap-distance-right:3.17494mm" filled="f" stroked="f">
            <v:textbox>
              <w:txbxContent>
                <w:p w:rsidR="002502F2" w:rsidRDefault="002502F2" w:rsidP="002D7173">
                  <w:pPr>
                    <w:rPr>
                      <w:sz w:val="18"/>
                      <w:szCs w:val="18"/>
                    </w:rPr>
                  </w:pPr>
                  <w:r>
                    <w:rPr>
                      <w:rFonts w:cs="宋体" w:hint="eastAsia"/>
                      <w:sz w:val="18"/>
                      <w:szCs w:val="18"/>
                    </w:rPr>
                    <w:t>是</w:t>
                  </w:r>
                </w:p>
              </w:txbxContent>
            </v:textbox>
          </v:shape>
        </w:pict>
      </w:r>
    </w:p>
    <w:p w:rsidR="002502F2" w:rsidRDefault="002502F2" w:rsidP="002D7173">
      <w:pPr>
        <w:spacing w:line="400" w:lineRule="exact"/>
      </w:pPr>
      <w:r>
        <w:rPr>
          <w:noProof/>
        </w:rPr>
        <w:pict>
          <v:rect id="_x0000_s1037" style="position:absolute;left:0;text-align:left;margin-left:140.95pt;margin-top:14.1pt;width:169.2pt;height:62.4pt;z-index:251651072">
            <v:textbox>
              <w:txbxContent>
                <w:p w:rsidR="002502F2" w:rsidRDefault="002502F2" w:rsidP="009D622E">
                  <w:pPr>
                    <w:spacing w:line="240" w:lineRule="exact"/>
                    <w:ind w:firstLineChars="200" w:firstLine="31680"/>
                    <w:jc w:val="left"/>
                    <w:rPr>
                      <w:rFonts w:eastAsia="方正仿宋简体"/>
                    </w:rPr>
                  </w:pPr>
                  <w:r>
                    <w:rPr>
                      <w:rFonts w:eastAsia="方正仿宋_GBK" w:cs="方正仿宋_GBK" w:hint="eastAsia"/>
                    </w:rPr>
                    <w:t>申报材料齐全且符合有关要求，或者申报单位按照本行政机关的要求提交全部补充申报材料的，予以受理。</w:t>
                  </w:r>
                </w:p>
              </w:txbxContent>
            </v:textbox>
          </v:rect>
        </w:pict>
      </w:r>
      <w:r>
        <w:rPr>
          <w:noProof/>
        </w:rPr>
        <w:pict>
          <v:line id="_x0000_s1038" style="position:absolute;left:0;text-align:left;z-index:251648000" from="225pt,.05pt" to="225pt,14.1pt">
            <v:stroke endarrow="block"/>
          </v:line>
        </w:pict>
      </w:r>
    </w:p>
    <w:p w:rsidR="002502F2" w:rsidRDefault="002502F2" w:rsidP="002D7173">
      <w:pPr>
        <w:spacing w:line="400" w:lineRule="exact"/>
      </w:pPr>
    </w:p>
    <w:p w:rsidR="002502F2" w:rsidRDefault="002502F2" w:rsidP="002D7173">
      <w:pPr>
        <w:spacing w:line="400" w:lineRule="exact"/>
      </w:pPr>
    </w:p>
    <w:p w:rsidR="002502F2" w:rsidRDefault="002502F2" w:rsidP="002D7173">
      <w:pPr>
        <w:spacing w:line="400" w:lineRule="exact"/>
      </w:pPr>
    </w:p>
    <w:p w:rsidR="002502F2" w:rsidRDefault="002502F2" w:rsidP="002D7173">
      <w:pPr>
        <w:spacing w:line="400" w:lineRule="exact"/>
      </w:pPr>
      <w:r>
        <w:rPr>
          <w:noProof/>
        </w:rPr>
        <w:pict>
          <v:line id="_x0000_s1039" style="position:absolute;left:0;text-align:left;z-index:251653120" from="225pt,2.6pt" to="225pt,25.8pt">
            <v:stroke endarrow="block"/>
          </v:line>
        </w:pict>
      </w:r>
    </w:p>
    <w:p w:rsidR="002502F2" w:rsidRDefault="002502F2" w:rsidP="002D7173">
      <w:pPr>
        <w:spacing w:line="400" w:lineRule="exact"/>
      </w:pPr>
      <w:r>
        <w:rPr>
          <w:noProof/>
        </w:rPr>
        <w:pict>
          <v:rect id="_x0000_s1040" style="position:absolute;left:0;text-align:left;margin-left:34.05pt;margin-top:5.8pt;width:393.4pt;height:52.5pt;z-index:251649024">
            <v:textbox>
              <w:txbxContent>
                <w:p w:rsidR="002502F2" w:rsidRPr="0048220A" w:rsidRDefault="002502F2" w:rsidP="0048220A">
                  <w:pPr>
                    <w:spacing w:line="240" w:lineRule="exact"/>
                    <w:jc w:val="center"/>
                    <w:rPr>
                      <w:rFonts w:ascii="黑体" w:eastAsia="黑体" w:hAnsi="黑体"/>
                    </w:rPr>
                  </w:pPr>
                  <w:r w:rsidRPr="0048220A">
                    <w:rPr>
                      <w:rFonts w:ascii="黑体" w:eastAsia="黑体" w:hAnsi="黑体" w:cs="黑体"/>
                    </w:rPr>
                    <w:t>3</w:t>
                  </w:r>
                  <w:r w:rsidRPr="0048220A">
                    <w:rPr>
                      <w:rFonts w:ascii="黑体" w:eastAsia="黑体" w:hAnsi="黑体" w:cs="黑体" w:hint="eastAsia"/>
                    </w:rPr>
                    <w:t>．审</w:t>
                  </w:r>
                  <w:r w:rsidRPr="0048220A">
                    <w:rPr>
                      <w:rFonts w:ascii="黑体" w:eastAsia="黑体" w:hAnsi="黑体" w:cs="黑体"/>
                    </w:rPr>
                    <w:t xml:space="preserve"> </w:t>
                  </w:r>
                  <w:r w:rsidRPr="0048220A">
                    <w:rPr>
                      <w:rFonts w:ascii="黑体" w:eastAsia="黑体" w:hAnsi="黑体" w:cs="黑体" w:hint="eastAsia"/>
                    </w:rPr>
                    <w:t>查</w:t>
                  </w:r>
                </w:p>
                <w:p w:rsidR="002502F2" w:rsidRDefault="002502F2" w:rsidP="009D622E">
                  <w:pPr>
                    <w:spacing w:line="240" w:lineRule="exact"/>
                    <w:ind w:firstLineChars="200" w:firstLine="31680"/>
                    <w:jc w:val="left"/>
                    <w:rPr>
                      <w:rFonts w:eastAsia="方正仿宋_GBK"/>
                    </w:rPr>
                  </w:pPr>
                  <w:r>
                    <w:rPr>
                      <w:rFonts w:eastAsia="方正仿宋_GBK" w:cs="方正仿宋_GBK" w:hint="eastAsia"/>
                    </w:rPr>
                    <w:t>对申报材料进行审查（</w:t>
                  </w:r>
                  <w:r>
                    <w:rPr>
                      <w:rFonts w:eastAsia="方正仿宋_GBK"/>
                    </w:rPr>
                    <w:t>3</w:t>
                  </w:r>
                  <w:r>
                    <w:rPr>
                      <w:rFonts w:eastAsia="方正仿宋_GBK" w:cs="方正仿宋_GBK" w:hint="eastAsia"/>
                    </w:rPr>
                    <w:t>个工作日内</w:t>
                  </w:r>
                  <w:r>
                    <w:rPr>
                      <w:rFonts w:eastAsia="方正仿宋_GBK"/>
                    </w:rPr>
                    <w:t>,</w:t>
                  </w:r>
                  <w:r>
                    <w:rPr>
                      <w:rFonts w:eastAsia="方正仿宋_GBK" w:cs="方正仿宋_GBK" w:hint="eastAsia"/>
                    </w:rPr>
                    <w:t>评估、专家评议和征求相关部门意见的时间不计入许可期限）。</w:t>
                  </w:r>
                </w:p>
                <w:p w:rsidR="002502F2" w:rsidRDefault="002502F2" w:rsidP="002D7173"/>
              </w:txbxContent>
            </v:textbox>
          </v:rect>
        </w:pict>
      </w:r>
    </w:p>
    <w:p w:rsidR="002502F2" w:rsidRDefault="002502F2" w:rsidP="002D7173">
      <w:pPr>
        <w:spacing w:line="400" w:lineRule="exact"/>
      </w:pPr>
    </w:p>
    <w:p w:rsidR="002502F2" w:rsidRDefault="002502F2" w:rsidP="002D7173"/>
    <w:p w:rsidR="002502F2" w:rsidRDefault="002502F2" w:rsidP="002D7173">
      <w:pPr>
        <w:spacing w:line="400" w:lineRule="exact"/>
        <w:rPr>
          <w:rFonts w:ascii="方正仿宋_GBK" w:eastAsia="方正仿宋_GBK"/>
        </w:rPr>
      </w:pPr>
      <w:r>
        <w:rPr>
          <w:noProof/>
        </w:rPr>
        <w:pict>
          <v:line id="_x0000_s1041" style="position:absolute;left:0;text-align:left;z-index:251662336" from="225pt,12.45pt" to="225pt,40.2pt">
            <v:stroke endarrow="block"/>
          </v:line>
        </w:pict>
      </w:r>
    </w:p>
    <w:p w:rsidR="002502F2" w:rsidRDefault="002502F2" w:rsidP="002D7173">
      <w:pPr>
        <w:spacing w:line="400" w:lineRule="exact"/>
        <w:rPr>
          <w:rFonts w:ascii="方正仿宋_GBK" w:eastAsia="方正仿宋_GBK"/>
        </w:rPr>
      </w:pPr>
      <w:r>
        <w:rPr>
          <w:noProof/>
        </w:rPr>
        <w:pict>
          <v:shape id="_x0000_s1042" type="#_x0000_t202" style="position:absolute;left:0;text-align:left;margin-left:198pt;margin-top:19.25pt;width:25.5pt;height:20.95pt;z-index:251667456;mso-wrap-distance-left:3.17494mm;mso-wrap-distance-right:3.17494mm" filled="f" stroked="f">
            <v:textbox>
              <w:txbxContent>
                <w:p w:rsidR="002502F2" w:rsidRDefault="002502F2" w:rsidP="002D7173">
                  <w:pPr>
                    <w:rPr>
                      <w:sz w:val="18"/>
                      <w:szCs w:val="18"/>
                    </w:rPr>
                  </w:pPr>
                </w:p>
              </w:txbxContent>
            </v:textbox>
          </v:shape>
        </w:pict>
      </w:r>
      <w:r>
        <w:rPr>
          <w:noProof/>
        </w:rPr>
        <w:pict>
          <v:roundrect id="_x0000_s1043" style="position:absolute;left:0;text-align:left;margin-left:-9.45pt;margin-top:14.95pt;width:133.5pt;height:54.5pt;z-index:251664384" arcsize="10923f">
            <v:textbox>
              <w:txbxContent>
                <w:p w:rsidR="002502F2" w:rsidRDefault="002502F2" w:rsidP="009D622E">
                  <w:pPr>
                    <w:spacing w:line="240" w:lineRule="exact"/>
                    <w:ind w:firstLineChars="200" w:firstLine="31680"/>
                    <w:jc w:val="left"/>
                    <w:rPr>
                      <w:rFonts w:eastAsia="方正仿宋简体"/>
                    </w:rPr>
                  </w:pPr>
                  <w:r>
                    <w:rPr>
                      <w:rFonts w:eastAsia="方正仿宋_GBK" w:cs="方正仿宋_GBK" w:hint="eastAsia"/>
                    </w:rPr>
                    <w:t>对于不同意核准的项目，应当说明不予核准的理由（盖章）。</w:t>
                  </w:r>
                </w:p>
              </w:txbxContent>
            </v:textbox>
          </v:roundrect>
        </w:pict>
      </w:r>
    </w:p>
    <w:p w:rsidR="002502F2" w:rsidRDefault="002502F2" w:rsidP="002D7173">
      <w:pPr>
        <w:spacing w:line="400" w:lineRule="exact"/>
        <w:rPr>
          <w:rFonts w:ascii="方正仿宋_GBK" w:eastAsia="方正仿宋_GBK"/>
        </w:rPr>
      </w:pPr>
      <w:r>
        <w:rPr>
          <w:noProof/>
        </w:rPr>
        <w:pict>
          <v:shape id="_x0000_s1044" type="#_x0000_t202" style="position:absolute;left:0;text-align:left;margin-left:135.3pt;margin-top:.2pt;width:25.5pt;height:24pt;z-index:251669504;mso-wrap-distance-left:3.17494mm;mso-wrap-distance-right:3.17494mm" filled="f" stroked="f">
            <v:textbox>
              <w:txbxContent>
                <w:p w:rsidR="002502F2" w:rsidRDefault="002502F2" w:rsidP="002D7173">
                  <w:pPr>
                    <w:rPr>
                      <w:sz w:val="18"/>
                      <w:szCs w:val="18"/>
                    </w:rPr>
                  </w:pPr>
                  <w:r>
                    <w:rPr>
                      <w:rFonts w:cs="宋体" w:hint="eastAsia"/>
                      <w:sz w:val="18"/>
                      <w:szCs w:val="18"/>
                    </w:rPr>
                    <w:t>否</w:t>
                  </w:r>
                </w:p>
              </w:txbxContent>
            </v:textbox>
          </v:shape>
        </w:pict>
      </w:r>
      <w:r>
        <w:rPr>
          <w:noProof/>
        </w:rPr>
        <w:pict>
          <v:shapetype id="_x0000_t110" coordsize="21600,21600" o:spt="110" path="m10800,l,10800,10800,21600,21600,10800xe">
            <v:stroke joinstyle="miter"/>
            <v:path gradientshapeok="t" o:connecttype="rect" textboxrect="5400,5400,16200,16200"/>
          </v:shapetype>
          <v:shape id="_x0000_s1045" type="#_x0000_t110" style="position:absolute;left:0;text-align:left;margin-left:160.8pt;margin-top:4pt;width:131.95pt;height:42.45pt;z-index:251661312;mso-wrap-distance-left:3.17494mm;mso-wrap-distance-right:3.17494mm" strokeweight="1pt">
            <v:textbox>
              <w:txbxContent>
                <w:p w:rsidR="002502F2" w:rsidRPr="0048220A" w:rsidRDefault="002502F2" w:rsidP="0048220A">
                  <w:pPr>
                    <w:spacing w:line="240" w:lineRule="exact"/>
                    <w:jc w:val="center"/>
                    <w:rPr>
                      <w:rFonts w:ascii="黑体" w:eastAsia="黑体" w:hAnsi="黑体"/>
                    </w:rPr>
                  </w:pPr>
                  <w:r w:rsidRPr="0048220A">
                    <w:rPr>
                      <w:rFonts w:ascii="黑体" w:eastAsia="黑体" w:hAnsi="黑体" w:cs="黑体"/>
                    </w:rPr>
                    <w:t>4</w:t>
                  </w:r>
                  <w:r w:rsidRPr="0048220A">
                    <w:rPr>
                      <w:rFonts w:ascii="黑体" w:eastAsia="黑体" w:hAnsi="黑体" w:cs="黑体" w:hint="eastAsia"/>
                    </w:rPr>
                    <w:t>．是否核准</w:t>
                  </w:r>
                </w:p>
              </w:txbxContent>
            </v:textbox>
          </v:shape>
        </w:pict>
      </w:r>
    </w:p>
    <w:p w:rsidR="002502F2" w:rsidRDefault="002502F2" w:rsidP="002D7173">
      <w:pPr>
        <w:spacing w:line="400" w:lineRule="exact"/>
        <w:rPr>
          <w:rFonts w:ascii="方正仿宋_GBK" w:eastAsia="方正仿宋_GBK"/>
        </w:rPr>
      </w:pPr>
      <w:r>
        <w:rPr>
          <w:noProof/>
        </w:rPr>
        <w:pict>
          <v:shapetype id="_x0000_t32" coordsize="21600,21600" o:spt="32" o:oned="t" path="m,l21600,21600e" filled="f">
            <v:path arrowok="t" fillok="f" o:connecttype="none"/>
            <o:lock v:ext="edit" shapetype="t"/>
          </v:shapetype>
          <v:shape id="_x0000_s1046" type="#_x0000_t32" style="position:absolute;left:0;text-align:left;margin-left:124.05pt;margin-top:5.75pt;width:36.75pt;height:.05pt;flip:x;z-index:251668480" o:connectortype="straight" filled="t">
            <v:stroke endarrow="block"/>
          </v:shape>
        </w:pict>
      </w:r>
    </w:p>
    <w:p w:rsidR="002502F2" w:rsidRDefault="002502F2" w:rsidP="002D7173">
      <w:pPr>
        <w:spacing w:line="400" w:lineRule="exact"/>
        <w:rPr>
          <w:rFonts w:ascii="方正仿宋_GBK" w:eastAsia="方正仿宋_GBK"/>
        </w:rPr>
      </w:pPr>
      <w:r>
        <w:rPr>
          <w:noProof/>
        </w:rPr>
        <w:pict>
          <v:line id="_x0000_s1047" style="position:absolute;left:0;text-align:left;z-index:251663360" from="225pt,6.45pt" to="225pt,34.2pt">
            <v:stroke endarrow="block"/>
          </v:line>
        </w:pict>
      </w:r>
      <w:r>
        <w:rPr>
          <w:noProof/>
        </w:rPr>
        <w:pict>
          <v:shape id="_x0000_s1048" type="#_x0000_t202" style="position:absolute;left:0;text-align:left;margin-left:225pt;margin-top:9.45pt;width:26.25pt;height:21.95pt;z-index:251666432;mso-wrap-distance-left:3.17494mm;mso-wrap-distance-right:3.17494mm" filled="f" stroked="f">
            <v:textbox>
              <w:txbxContent>
                <w:p w:rsidR="002502F2" w:rsidRDefault="002502F2" w:rsidP="002D7173">
                  <w:pPr>
                    <w:rPr>
                      <w:sz w:val="18"/>
                      <w:szCs w:val="18"/>
                    </w:rPr>
                  </w:pPr>
                  <w:r>
                    <w:rPr>
                      <w:rFonts w:cs="宋体" w:hint="eastAsia"/>
                      <w:sz w:val="18"/>
                      <w:szCs w:val="18"/>
                    </w:rPr>
                    <w:t>是</w:t>
                  </w:r>
                </w:p>
              </w:txbxContent>
            </v:textbox>
          </v:shape>
        </w:pict>
      </w:r>
    </w:p>
    <w:p w:rsidR="002502F2" w:rsidRDefault="002502F2" w:rsidP="002D7173">
      <w:pPr>
        <w:spacing w:line="400" w:lineRule="exact"/>
        <w:rPr>
          <w:rFonts w:ascii="方正仿宋_GBK" w:eastAsia="方正仿宋_GBK"/>
        </w:rPr>
      </w:pPr>
      <w:r>
        <w:rPr>
          <w:noProof/>
        </w:rPr>
        <w:pict>
          <v:roundrect id="_x0000_s1049" style="position:absolute;left:0;text-align:left;margin-left:126.3pt;margin-top:12.7pt;width:197.25pt;height:104.55pt;z-index:251665408" arcsize="10923f">
            <v:textbox>
              <w:txbxContent>
                <w:p w:rsidR="002502F2" w:rsidRPr="0048220A" w:rsidRDefault="002502F2" w:rsidP="002D7173">
                  <w:pPr>
                    <w:spacing w:line="240" w:lineRule="exact"/>
                    <w:jc w:val="center"/>
                    <w:rPr>
                      <w:rFonts w:ascii="黑体" w:eastAsia="黑体" w:hAnsi="黑体"/>
                    </w:rPr>
                  </w:pPr>
                  <w:r w:rsidRPr="0048220A">
                    <w:rPr>
                      <w:rFonts w:ascii="黑体" w:eastAsia="黑体" w:hAnsi="黑体" w:cs="黑体"/>
                    </w:rPr>
                    <w:t>5</w:t>
                  </w:r>
                  <w:r w:rsidRPr="0048220A">
                    <w:rPr>
                      <w:rFonts w:ascii="黑体" w:eastAsia="黑体" w:hAnsi="黑体" w:cs="黑体" w:hint="eastAsia"/>
                    </w:rPr>
                    <w:t>．决</w:t>
                  </w:r>
                  <w:r w:rsidRPr="0048220A">
                    <w:rPr>
                      <w:rFonts w:ascii="黑体" w:eastAsia="黑体" w:hAnsi="黑体" w:cs="黑体"/>
                    </w:rPr>
                    <w:t xml:space="preserve"> </w:t>
                  </w:r>
                  <w:r w:rsidRPr="0048220A">
                    <w:rPr>
                      <w:rFonts w:ascii="黑体" w:eastAsia="黑体" w:hAnsi="黑体" w:cs="黑体" w:hint="eastAsia"/>
                    </w:rPr>
                    <w:t>定</w:t>
                  </w:r>
                </w:p>
                <w:p w:rsidR="002502F2" w:rsidRDefault="002502F2" w:rsidP="009D622E">
                  <w:pPr>
                    <w:spacing w:line="240" w:lineRule="exact"/>
                    <w:ind w:firstLineChars="200" w:firstLine="31680"/>
                    <w:jc w:val="left"/>
                    <w:rPr>
                      <w:rFonts w:eastAsia="方正仿宋简体"/>
                    </w:rPr>
                  </w:pPr>
                  <w:r>
                    <w:rPr>
                      <w:rFonts w:eastAsia="方正仿宋_GBK" w:cs="方正仿宋_GBK" w:hint="eastAsia"/>
                    </w:rPr>
                    <w:t>根据审核情况，作出是否予以核准的决定，并且在备案表上标注标准有效期限及加盖公章。返还至初审单位，并通知申报单位。</w:t>
                  </w:r>
                </w:p>
              </w:txbxContent>
            </v:textbox>
          </v:roundrect>
        </w:pict>
      </w:r>
    </w:p>
    <w:p w:rsidR="002502F2" w:rsidRDefault="002502F2" w:rsidP="002D7173">
      <w:pPr>
        <w:spacing w:line="400" w:lineRule="exact"/>
        <w:rPr>
          <w:rFonts w:ascii="方正仿宋_GBK" w:eastAsia="方正仿宋_GBK"/>
        </w:rPr>
      </w:pPr>
    </w:p>
    <w:p w:rsidR="002502F2" w:rsidRDefault="002502F2" w:rsidP="002D7173">
      <w:pPr>
        <w:spacing w:line="400" w:lineRule="exact"/>
        <w:rPr>
          <w:rFonts w:ascii="方正仿宋_GBK" w:eastAsia="方正仿宋_GBK"/>
        </w:rPr>
      </w:pPr>
    </w:p>
    <w:p w:rsidR="002502F2" w:rsidRDefault="002502F2" w:rsidP="002D7173">
      <w:pPr>
        <w:spacing w:line="400" w:lineRule="exact"/>
        <w:rPr>
          <w:rFonts w:ascii="方正仿宋_GBK" w:eastAsia="方正仿宋_GBK"/>
        </w:rPr>
      </w:pPr>
    </w:p>
    <w:p w:rsidR="002502F2" w:rsidRDefault="002502F2"/>
    <w:p w:rsidR="002502F2" w:rsidRPr="009D622E" w:rsidRDefault="002502F2" w:rsidP="009D622E"/>
    <w:p w:rsidR="002502F2" w:rsidRPr="009D622E" w:rsidRDefault="002502F2" w:rsidP="009D622E"/>
    <w:p w:rsidR="002502F2" w:rsidRPr="009D622E" w:rsidRDefault="002502F2" w:rsidP="009D622E"/>
    <w:p w:rsidR="002502F2" w:rsidRDefault="002502F2" w:rsidP="009D622E"/>
    <w:p w:rsidR="002502F2" w:rsidRPr="009D622E" w:rsidRDefault="002502F2" w:rsidP="009D622E">
      <w:pPr>
        <w:tabs>
          <w:tab w:val="left" w:pos="7815"/>
        </w:tabs>
      </w:pPr>
      <w:r>
        <w:tab/>
      </w:r>
      <w:r>
        <w:rPr>
          <w:rFonts w:cs="宋体" w:hint="eastAsia"/>
        </w:rPr>
        <w:t>其他类</w:t>
      </w:r>
      <w:r>
        <w:t>52</w:t>
      </w:r>
      <w:r>
        <w:rPr>
          <w:rFonts w:cs="宋体" w:hint="eastAsia"/>
        </w:rPr>
        <w:t>条</w:t>
      </w:r>
    </w:p>
    <w:sectPr w:rsidR="002502F2" w:rsidRPr="009D622E" w:rsidSect="00A94B2F">
      <w:pgSz w:w="11906" w:h="16838"/>
      <w:pgMar w:top="1134" w:right="1134" w:bottom="1134" w:left="1134" w:header="851" w:footer="992" w:gutter="0"/>
      <w:pgNumType w:start="3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2F2" w:rsidRDefault="002502F2">
      <w:r>
        <w:separator/>
      </w:r>
    </w:p>
  </w:endnote>
  <w:endnote w:type="continuationSeparator" w:id="1">
    <w:p w:rsidR="002502F2" w:rsidRDefault="002502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宋体-方正超大字符集"/>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_GBK">
    <w:altName w:val="微软雅黑"/>
    <w:panose1 w:val="00000000000000000000"/>
    <w:charset w:val="86"/>
    <w:family w:val="script"/>
    <w:notTrueType/>
    <w:pitch w:val="fixed"/>
    <w:sig w:usb0="00000001" w:usb1="080E0000" w:usb2="00000010" w:usb3="00000000" w:csb0="00040000" w:csb1="00000000"/>
  </w:font>
  <w:font w:name="方正仿宋简体">
    <w:altName w:val="微软雅黑"/>
    <w:panose1 w:val="00000000000000000000"/>
    <w:charset w:val="86"/>
    <w:family w:val="auto"/>
    <w:notTrueType/>
    <w:pitch w:val="variable"/>
    <w:sig w:usb0="00000001" w:usb1="080E0000" w:usb2="00000010" w:usb3="00000000" w:csb0="00040000" w:csb1="00000000"/>
  </w:font>
  <w:font w:name="方正黑体_GBK">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2F2" w:rsidRDefault="002502F2">
      <w:r>
        <w:separator/>
      </w:r>
    </w:p>
  </w:footnote>
  <w:footnote w:type="continuationSeparator" w:id="1">
    <w:p w:rsidR="002502F2" w:rsidRDefault="002502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7173"/>
    <w:rsid w:val="00023D0E"/>
    <w:rsid w:val="00081AF7"/>
    <w:rsid w:val="00092BD0"/>
    <w:rsid w:val="00110CBD"/>
    <w:rsid w:val="001A5126"/>
    <w:rsid w:val="001E2B1C"/>
    <w:rsid w:val="0022062D"/>
    <w:rsid w:val="00225A34"/>
    <w:rsid w:val="002502F2"/>
    <w:rsid w:val="00266F65"/>
    <w:rsid w:val="002D7173"/>
    <w:rsid w:val="002E065C"/>
    <w:rsid w:val="002F1669"/>
    <w:rsid w:val="0032603C"/>
    <w:rsid w:val="003712CF"/>
    <w:rsid w:val="003A3EBF"/>
    <w:rsid w:val="0040296C"/>
    <w:rsid w:val="00426BBA"/>
    <w:rsid w:val="0048220A"/>
    <w:rsid w:val="004E73A5"/>
    <w:rsid w:val="00535355"/>
    <w:rsid w:val="00563EA4"/>
    <w:rsid w:val="005D6BA0"/>
    <w:rsid w:val="006567D4"/>
    <w:rsid w:val="00711C40"/>
    <w:rsid w:val="007420DC"/>
    <w:rsid w:val="007A42D8"/>
    <w:rsid w:val="007A7B2D"/>
    <w:rsid w:val="007B3484"/>
    <w:rsid w:val="007C07E8"/>
    <w:rsid w:val="008D5B51"/>
    <w:rsid w:val="008F0C78"/>
    <w:rsid w:val="008F17A7"/>
    <w:rsid w:val="00916AA4"/>
    <w:rsid w:val="009806FA"/>
    <w:rsid w:val="009C08ED"/>
    <w:rsid w:val="009D622E"/>
    <w:rsid w:val="009E13DB"/>
    <w:rsid w:val="00A23B56"/>
    <w:rsid w:val="00A60880"/>
    <w:rsid w:val="00A94B2F"/>
    <w:rsid w:val="00AB0182"/>
    <w:rsid w:val="00AF5094"/>
    <w:rsid w:val="00B51711"/>
    <w:rsid w:val="00BA0DE4"/>
    <w:rsid w:val="00BE4C3B"/>
    <w:rsid w:val="00C03170"/>
    <w:rsid w:val="00C92666"/>
    <w:rsid w:val="00C93E65"/>
    <w:rsid w:val="00D2049D"/>
    <w:rsid w:val="00D2732C"/>
    <w:rsid w:val="00D41030"/>
    <w:rsid w:val="00D74886"/>
    <w:rsid w:val="00D91F69"/>
    <w:rsid w:val="00DB4822"/>
    <w:rsid w:val="00DB56FE"/>
    <w:rsid w:val="00E33BEB"/>
    <w:rsid w:val="00E451FE"/>
    <w:rsid w:val="00E527D3"/>
    <w:rsid w:val="00EF4F66"/>
    <w:rsid w:val="00F568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173"/>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06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F04060"/>
    <w:rPr>
      <w:sz w:val="18"/>
      <w:szCs w:val="18"/>
    </w:rPr>
  </w:style>
  <w:style w:type="character" w:styleId="PageNumber">
    <w:name w:val="page number"/>
    <w:basedOn w:val="DefaultParagraphFont"/>
    <w:uiPriority w:val="99"/>
    <w:rsid w:val="009806FA"/>
  </w:style>
  <w:style w:type="paragraph" w:styleId="Header">
    <w:name w:val="header"/>
    <w:basedOn w:val="Normal"/>
    <w:link w:val="HeaderChar"/>
    <w:uiPriority w:val="99"/>
    <w:rsid w:val="009806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F04060"/>
    <w:rPr>
      <w:sz w:val="18"/>
      <w:szCs w:val="18"/>
    </w:rPr>
  </w:style>
  <w:style w:type="paragraph" w:styleId="BalloonText">
    <w:name w:val="Balloon Text"/>
    <w:basedOn w:val="Normal"/>
    <w:link w:val="BalloonTextChar"/>
    <w:uiPriority w:val="99"/>
    <w:semiHidden/>
    <w:rsid w:val="007A7B2D"/>
    <w:rPr>
      <w:sz w:val="18"/>
      <w:szCs w:val="18"/>
    </w:rPr>
  </w:style>
  <w:style w:type="character" w:customStyle="1" w:styleId="BalloonTextChar">
    <w:name w:val="Balloon Text Char"/>
    <w:basedOn w:val="DefaultParagraphFont"/>
    <w:link w:val="BalloonText"/>
    <w:uiPriority w:val="99"/>
    <w:semiHidden/>
    <w:rsid w:val="00F04060"/>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15</Words>
  <Characters>87</Characters>
  <Application>Microsoft Office Outlook</Application>
  <DocSecurity>0</DocSecurity>
  <Lines>0</Lines>
  <Paragraphs>0</Paragraphs>
  <ScaleCrop>false</ScaleCrop>
  <Company>北京市建设委员会</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sc</dc:creator>
  <cp:keywords/>
  <dc:description/>
  <cp:lastModifiedBy>李盟</cp:lastModifiedBy>
  <cp:revision>3</cp:revision>
  <cp:lastPrinted>2016-03-03T02:58:00Z</cp:lastPrinted>
  <dcterms:created xsi:type="dcterms:W3CDTF">2016-03-03T03:16:00Z</dcterms:created>
  <dcterms:modified xsi:type="dcterms:W3CDTF">2016-03-08T01:28:00Z</dcterms:modified>
</cp:coreProperties>
</file>